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8505"/>
      </w:tblGrid>
      <w:tr w:rsidR="005C1C26" w:rsidRPr="00EA3593" w:rsidTr="00EA3593">
        <w:trPr>
          <w:trHeight w:val="425"/>
          <w:tblHeader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  <w:t>ROL</w:t>
            </w:r>
          </w:p>
        </w:tc>
        <w:tc>
          <w:tcPr>
            <w:tcW w:w="8505" w:type="dxa"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b/>
                <w:bCs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b/>
                <w:bCs/>
                <w:sz w:val="24"/>
                <w:szCs w:val="24"/>
                <w:lang w:val="es-CO" w:eastAsia="zh-CN"/>
              </w:rPr>
              <w:t>RESPONSABILIDAD</w:t>
            </w:r>
          </w:p>
        </w:tc>
      </w:tr>
      <w:tr w:rsidR="005C1C26" w:rsidRPr="00EA3593" w:rsidTr="00EA3593"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  <w:t>Gerente</w:t>
            </w: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Asignar y comunicar responsabilidades a los trabajadores en Seguridad y Salud en el Trabajo dentro del marco de sus funciones.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 xml:space="preserve">Garantizar la consulta y participación de los trabajadores en la identificación de los peligros y control de los riesgos, así como la participación a través del comité o vigía de Seguridad y Salud en el trabajo. 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 xml:space="preserve">Garantizar la supervisión de la Seguridad y Salud en el Trabajo. 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Evaluar por lo menos una vez al año la gestión de la Seguridad y Salud en el Trabajo.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Implementar los correctivos necesarios para el cumplimiento de metas y objetivos.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Garantizar la disponibilidad de personal competente para liderar y controlar el desarrollo de la Seguridad y Salud en el Trabajo.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Garantizar un programa de inducción y entrenamiento para los trabajadores que ingresen a la empresa, independientemente de su forma de contratación y vinculación.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Garantizar un programa de capacitación acorde con las necesidades específicas detectadas en la identificación de peligros, evaluación y valoración de riesgos.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Garantizar información oportuna sobre la gestión de la Seguridad y Salud en el Trabajo y canales de comunicación que permitan recolectar información manifestada por los trabajadores.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Realizar y ejecutar el plan de auditorías mínimo una vez al año.</w:t>
            </w:r>
          </w:p>
        </w:tc>
      </w:tr>
      <w:tr w:rsidR="005C1C26" w:rsidRPr="00EA3593" w:rsidTr="00EA3593"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 w:line="240" w:lineRule="auto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  <w:t>Líderes de Procesos y de Áreas</w:t>
            </w: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Participar en la actualización de la identificación de peligros, evaluación y valoración de riesgos.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Participar en la construcción y ejecución de planes de Acción.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Promover la comprensión de la política en los trabajadores.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Informar sobre las necesidades de capacitación y entrenamiento en Seguridad y Salud en el Trabajo.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Participar en la investigación de los incidentes y accidentes de trabajo.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Participar en las inspecciones de seguridad.</w:t>
            </w:r>
          </w:p>
        </w:tc>
      </w:tr>
      <w:tr w:rsidR="005C1C26" w:rsidRPr="00EA3593" w:rsidTr="00EA3593"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 w:line="240" w:lineRule="auto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  <w:t>Responsable del SGSST</w:t>
            </w: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Planificar, organizar, dirigir, desarrollar y aplicar el SG-SST y como mínimo una vez al año realizar su evaluación.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Informar a la alta dirección sobre el funcionamiento y los resultados del SG-SST.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Promover la participación de todos los miembros de la empresa en la implementación del SG-SST.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Coordinar con los líderes de procesos y de áreas, la elaboración y actualización de la matriz de identificación de peligros, evaluación y valoración de riesgos y hacer la priorización para focalizar la intervención.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Validar o construir con los líderes procesos y de áreas los planes de acción y hacer seguimiento a su cumplimiento.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Promover la comprensión de la política en todos los niveles de la organización.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Gestionar los recursos para cumplir con el plan de Seguridad y Salud en el Trabajo y hacer seguimiento a los indicadores.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Coordinar las necesidades de capacitación en materia de prevención según los riesgos prioritarios y los niveles de la organización.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Apoyar la investigación de los accidentes e incidentes de trabajo.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Participar de las reuniones del Comité de Seguridad y Salud en el trabajo.</w:t>
            </w:r>
          </w:p>
        </w:tc>
      </w:tr>
      <w:tr w:rsidR="005C1C26" w:rsidRPr="00EA3593" w:rsidTr="00EA3593">
        <w:trPr>
          <w:trHeight w:val="373"/>
        </w:trPr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Implementación y seguimiento del SG-SST.</w:t>
            </w:r>
          </w:p>
        </w:tc>
      </w:tr>
      <w:tr w:rsidR="005C1C26" w:rsidRPr="00EA3593" w:rsidTr="00EA3593"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 w:line="240" w:lineRule="auto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  <w:t>Funcionarios</w:t>
            </w:r>
          </w:p>
          <w:p w:rsidR="005C1C26" w:rsidRPr="00EA3593" w:rsidRDefault="005C1C26" w:rsidP="00827C79">
            <w:pPr>
              <w:spacing w:after="0" w:line="240" w:lineRule="auto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  <w:t>/</w:t>
            </w:r>
          </w:p>
          <w:p w:rsidR="005C1C26" w:rsidRPr="00EA3593" w:rsidRDefault="005C1C26" w:rsidP="00827C79">
            <w:pPr>
              <w:spacing w:after="0" w:line="240" w:lineRule="auto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  <w:t>Contratistas</w:t>
            </w: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Conocer y tener clara la política de Seguridad y Salud en el Trabajo.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Procurar el cuidado integral de su salud.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Suministrar información clara, completa y veraz sobre su estado de salud.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Cumplir las normas de seguridad e higiene propias de la empresa.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Participar en la prevención de riesgos laborales mediante las actividades que se realicen en la empresa.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Informar las condiciones de riesgo detectadas al jefe inmediato.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Reportar inmediatamente todo accidente de trabajo o incidente.</w:t>
            </w:r>
          </w:p>
        </w:tc>
      </w:tr>
      <w:tr w:rsidR="005C1C26" w:rsidRPr="00EA3593" w:rsidTr="00EA3593"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 w:line="240" w:lineRule="auto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  <w:t>Comité Paritario o Vigía en Seguridad y Salud en el Trabajo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hAnsi="Arial Narrow" w:cs="Arial"/>
                <w:color w:val="000000"/>
                <w:sz w:val="24"/>
                <w:szCs w:val="24"/>
                <w:lang w:val="es-CO"/>
              </w:rPr>
              <w:t>El programa de capacitación en SST, debe ser revisado mínimo una (1) vez al año.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hAnsi="Arial Narrow" w:cs="Arial"/>
                <w:color w:val="000000"/>
                <w:sz w:val="24"/>
                <w:szCs w:val="24"/>
                <w:lang w:val="es-CO"/>
              </w:rPr>
              <w:t>Participar y conocer de los cambios generados en la gestión documental.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hAnsi="Arial Narrow" w:cs="Arial"/>
                <w:color w:val="000000"/>
                <w:sz w:val="24"/>
                <w:szCs w:val="24"/>
                <w:lang w:val="es-CO"/>
              </w:rPr>
              <w:t>Participar en la planificación de las auditorías internas del sistema de gestión con la alta dirección.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Proponer a las directivas las actividades relacionadas con la salud y la seguridad de los trabajadores.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Analizar las causas de accidentes y enfermedades.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Inspeccionar periódicamente las instalaciones.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Acoger las sugerencias que presenten los trabajadores en materia de seguridad.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Servir como enlace entre las directivas y los trabajadores para las situaciones relacionadas con Seguridad y Salud en el Trabajo.</w:t>
            </w:r>
          </w:p>
        </w:tc>
      </w:tr>
      <w:tr w:rsidR="005C1C26" w:rsidRPr="00EA3593" w:rsidTr="00EA3593"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 w:line="240" w:lineRule="auto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  <w:t>Comité de Convivencia Laboral</w:t>
            </w: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Recibir y dar trámite a las quejas presentadas en las que se describan situaciones que puedan constituir acoso laboral, así como las pruebas que las soportan.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 xml:space="preserve">Examinar confidencialmente los casos puntuales en los que se formule queja o reclamo, que pudieran tipificar conductas de acoso laboral, al interior de la entidad pública o empresa privada. 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 xml:space="preserve">Escuchar a las partes involucradas de individualmente sobre los hechos que dieron lugar a la queja. 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 xml:space="preserve">Adelantar reuniones con el fin de crear un espacio de diálogo entre las partes involucradas, promoviendo compromisos mutuos para llegar a una solución efectiva de las controversias. 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 xml:space="preserve">Formular planes de mejora y hacer seguimiento a los compromisos, 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Presentar a la alta dirección de la entidad pública las recomendaciones para el desarrollo efectivo de las medidas preventivas y correctivas del acoso laboral.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  <w:t>Elaborar informes trimestrales sobre la gestión del Comité que incluya estadísticas de las quejas, seguimiento de los casos y recomendaciones.</w:t>
            </w:r>
          </w:p>
        </w:tc>
      </w:tr>
      <w:tr w:rsidR="005C1C26" w:rsidRPr="00EA3593" w:rsidTr="00EA3593"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 w:line="240" w:lineRule="auto"/>
              <w:jc w:val="center"/>
              <w:rPr>
                <w:rFonts w:ascii="Arial Narrow" w:eastAsia="SimSun" w:hAnsi="Arial Narrow" w:cs="Arial"/>
                <w:b/>
                <w:sz w:val="24"/>
                <w:szCs w:val="24"/>
                <w:highlight w:val="yellow"/>
                <w:lang w:val="es-CO" w:eastAsia="zh-CN"/>
              </w:rPr>
            </w:pPr>
            <w:r w:rsidRPr="00EA3593">
              <w:rPr>
                <w:rFonts w:ascii="Arial Narrow" w:eastAsia="SimSun" w:hAnsi="Arial Narrow" w:cs="Arial"/>
                <w:b/>
                <w:sz w:val="24"/>
                <w:szCs w:val="24"/>
                <w:lang w:val="es-CO" w:eastAsia="zh-CN"/>
              </w:rPr>
              <w:lastRenderedPageBreak/>
              <w:t>Brigadista de Emergencia</w:t>
            </w: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CO" w:eastAsia="es-CO"/>
              </w:rPr>
            </w:pPr>
            <w:r w:rsidRPr="00EA3593">
              <w:rPr>
                <w:rFonts w:ascii="Arial Narrow" w:eastAsia="Times New Roman" w:hAnsi="Arial Narrow" w:cs="Arial"/>
                <w:sz w:val="24"/>
                <w:szCs w:val="24"/>
                <w:lang w:val="es-CO" w:eastAsia="es-CO"/>
              </w:rPr>
              <w:t>Asegurar en todo momento la seguridad del personal de la organización.</w:t>
            </w:r>
            <w:bookmarkStart w:id="0" w:name="_GoBack"/>
            <w:bookmarkEnd w:id="0"/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highlight w:val="yellow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hAnsi="Arial Narrow" w:cs="Arial"/>
                <w:sz w:val="24"/>
                <w:szCs w:val="24"/>
                <w:shd w:val="clear" w:color="auto" w:fill="FFFFFF"/>
                <w:lang w:val="es-CO"/>
              </w:rPr>
              <w:t>Realizar entrenamientos continuos y realizar simulacros de manera periódica de lucha contra incendios, salvamento de bienes y personal, evacuación, rescate y actividades de primeros auxilios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highlight w:val="yellow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eastAsia="SimSun" w:hAnsi="Arial Narrow" w:cs="Arial"/>
                <w:sz w:val="24"/>
                <w:szCs w:val="24"/>
                <w:lang w:val="es-CO" w:eastAsia="zh-CN"/>
              </w:rPr>
            </w:pPr>
            <w:r w:rsidRPr="00EA3593">
              <w:rPr>
                <w:rFonts w:ascii="Arial Narrow" w:hAnsi="Arial Narrow" w:cs="Arial"/>
                <w:sz w:val="24"/>
                <w:szCs w:val="24"/>
                <w:shd w:val="clear" w:color="auto" w:fill="FFFFFF"/>
                <w:lang w:val="es-CO"/>
              </w:rPr>
              <w:t>Se debe llevar un control periódico sobre el estado de los sistemas y equipos de protección contra incendios.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highlight w:val="yellow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  <w:shd w:val="clear" w:color="auto" w:fill="FFFFFF"/>
                <w:lang w:val="es-CO"/>
              </w:rPr>
            </w:pPr>
            <w:r w:rsidRPr="00EA3593">
              <w:rPr>
                <w:rFonts w:ascii="Arial Narrow" w:hAnsi="Arial Narrow" w:cs="Arial"/>
                <w:sz w:val="24"/>
                <w:szCs w:val="24"/>
                <w:shd w:val="clear" w:color="auto" w:fill="FFFFFF"/>
                <w:lang w:val="es-CO"/>
              </w:rPr>
              <w:t>Se debe estar preparado para reaccionar inmediatamente ante cualquier imprevisto, contingencia o presencia de un peligro inminente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highlight w:val="yellow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  <w:shd w:val="clear" w:color="auto" w:fill="FFFFFF"/>
                <w:lang w:val="es-CO"/>
              </w:rPr>
            </w:pPr>
            <w:r w:rsidRPr="00EA3593">
              <w:rPr>
                <w:rFonts w:ascii="Arial Narrow" w:hAnsi="Arial Narrow" w:cs="Arial"/>
                <w:sz w:val="24"/>
                <w:szCs w:val="24"/>
                <w:shd w:val="clear" w:color="auto" w:fill="FFFFFF"/>
                <w:lang w:val="es-CO"/>
              </w:rPr>
              <w:t>Tomar las riendas de las actividades en caso de emergencia, dirigiendo evacuación de personas y salvamento de bienes de valor de la organización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highlight w:val="yellow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CO" w:eastAsia="es-CO"/>
              </w:rPr>
            </w:pPr>
            <w:r w:rsidRPr="00EA3593">
              <w:rPr>
                <w:rFonts w:ascii="Arial Narrow" w:eastAsia="Times New Roman" w:hAnsi="Arial Narrow" w:cs="Arial"/>
                <w:sz w:val="24"/>
                <w:szCs w:val="24"/>
                <w:lang w:val="es-CO" w:eastAsia="es-CO"/>
              </w:rPr>
              <w:t>Asegurarse de que se cumplan las normas establecidas orientadas a la SST. </w:t>
            </w:r>
          </w:p>
        </w:tc>
      </w:tr>
      <w:tr w:rsidR="005C1C26" w:rsidRPr="00EA3593" w:rsidTr="00EA359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5C1C26" w:rsidRPr="00EA3593" w:rsidRDefault="005C1C26" w:rsidP="00827C79">
            <w:pPr>
              <w:spacing w:after="0"/>
              <w:jc w:val="center"/>
              <w:rPr>
                <w:rFonts w:ascii="Arial Narrow" w:eastAsia="SimSun" w:hAnsi="Arial Narrow" w:cs="Arial"/>
                <w:sz w:val="24"/>
                <w:szCs w:val="24"/>
                <w:highlight w:val="yellow"/>
                <w:lang w:val="es-CO" w:eastAsia="zh-CN"/>
              </w:rPr>
            </w:pPr>
          </w:p>
        </w:tc>
        <w:tc>
          <w:tcPr>
            <w:tcW w:w="8505" w:type="dxa"/>
            <w:shd w:val="clear" w:color="auto" w:fill="auto"/>
          </w:tcPr>
          <w:p w:rsidR="005C1C26" w:rsidRPr="00EA3593" w:rsidRDefault="005C1C26" w:rsidP="00827C7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CO" w:eastAsia="es-CO"/>
              </w:rPr>
            </w:pPr>
            <w:r w:rsidRPr="00EA3593">
              <w:rPr>
                <w:rFonts w:ascii="Arial Narrow" w:eastAsia="Times New Roman" w:hAnsi="Arial Narrow" w:cs="Arial"/>
                <w:sz w:val="24"/>
                <w:szCs w:val="24"/>
                <w:lang w:val="es-CO" w:eastAsia="es-CO"/>
              </w:rPr>
              <w:t>Verificar periódicamente el funcionamiento óptimo de la señal de alarma para que todos los trabajadores evacuen de inmediato.</w:t>
            </w:r>
          </w:p>
        </w:tc>
      </w:tr>
    </w:tbl>
    <w:p w:rsidR="00B85AA3" w:rsidRPr="005C1C26" w:rsidRDefault="00B85AA3" w:rsidP="00B85AA3">
      <w:pPr>
        <w:tabs>
          <w:tab w:val="left" w:pos="2340"/>
        </w:tabs>
        <w:rPr>
          <w:lang w:val="es-CO"/>
        </w:rPr>
      </w:pPr>
    </w:p>
    <w:p w:rsidR="00180E10" w:rsidRDefault="00180E10" w:rsidP="00B85AA3">
      <w:pPr>
        <w:tabs>
          <w:tab w:val="left" w:pos="2340"/>
        </w:tabs>
        <w:rPr>
          <w:lang w:val="es-ES"/>
        </w:rPr>
      </w:pPr>
    </w:p>
    <w:p w:rsidR="00180E10" w:rsidRDefault="00180E10" w:rsidP="00B85AA3">
      <w:pPr>
        <w:tabs>
          <w:tab w:val="left" w:pos="2340"/>
        </w:tabs>
        <w:rPr>
          <w:lang w:val="es-ES"/>
        </w:rPr>
      </w:pPr>
    </w:p>
    <w:p w:rsidR="00180E10" w:rsidRDefault="00180E10" w:rsidP="00B85AA3">
      <w:pPr>
        <w:tabs>
          <w:tab w:val="left" w:pos="2340"/>
        </w:tabs>
        <w:rPr>
          <w:lang w:val="es-ES"/>
        </w:rPr>
      </w:pPr>
    </w:p>
    <w:p w:rsidR="00180E10" w:rsidRDefault="00180E10" w:rsidP="00B85AA3">
      <w:pPr>
        <w:tabs>
          <w:tab w:val="left" w:pos="2340"/>
        </w:tabs>
        <w:rPr>
          <w:lang w:val="es-ES"/>
        </w:rPr>
      </w:pPr>
    </w:p>
    <w:p w:rsidR="00180E10" w:rsidRDefault="00180E10" w:rsidP="00B85AA3">
      <w:pPr>
        <w:tabs>
          <w:tab w:val="left" w:pos="2340"/>
        </w:tabs>
        <w:rPr>
          <w:lang w:val="es-ES"/>
        </w:rPr>
      </w:pPr>
    </w:p>
    <w:p w:rsidR="00CA5333" w:rsidRDefault="00CA5333" w:rsidP="00B85AA3">
      <w:pPr>
        <w:tabs>
          <w:tab w:val="left" w:pos="2340"/>
        </w:tabs>
        <w:rPr>
          <w:lang w:val="es-ES"/>
        </w:rPr>
      </w:pPr>
    </w:p>
    <w:p w:rsidR="00180E10" w:rsidRPr="00A00B11" w:rsidRDefault="00180E10" w:rsidP="00B85AA3">
      <w:pPr>
        <w:tabs>
          <w:tab w:val="left" w:pos="2340"/>
        </w:tabs>
        <w:rPr>
          <w:lang w:val="es-ES"/>
        </w:rPr>
      </w:pPr>
    </w:p>
    <w:tbl>
      <w:tblPr>
        <w:tblStyle w:val="Tablaconcuadrcula"/>
        <w:tblW w:w="10207" w:type="dxa"/>
        <w:jc w:val="center"/>
        <w:tblLook w:val="04A0" w:firstRow="1" w:lastRow="0" w:firstColumn="1" w:lastColumn="0" w:noHBand="0" w:noVBand="1"/>
      </w:tblPr>
      <w:tblGrid>
        <w:gridCol w:w="2689"/>
        <w:gridCol w:w="2835"/>
        <w:gridCol w:w="2835"/>
        <w:gridCol w:w="1848"/>
      </w:tblGrid>
      <w:tr w:rsidR="008D09C1" w:rsidRPr="00287787" w:rsidTr="00EF5EA3">
        <w:trPr>
          <w:jc w:val="center"/>
        </w:trPr>
        <w:tc>
          <w:tcPr>
            <w:tcW w:w="2689" w:type="dxa"/>
          </w:tcPr>
          <w:p w:rsidR="008D09C1" w:rsidRPr="00287787" w:rsidRDefault="008D09C1" w:rsidP="00EF5E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7787">
              <w:rPr>
                <w:rFonts w:ascii="Arial" w:hAnsi="Arial" w:cs="Arial"/>
                <w:sz w:val="18"/>
                <w:szCs w:val="18"/>
              </w:rPr>
              <w:t>ACTUACIÓN</w:t>
            </w:r>
          </w:p>
        </w:tc>
        <w:tc>
          <w:tcPr>
            <w:tcW w:w="2835" w:type="dxa"/>
          </w:tcPr>
          <w:p w:rsidR="008D09C1" w:rsidRPr="00287787" w:rsidRDefault="008D09C1" w:rsidP="00EF5E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7787">
              <w:rPr>
                <w:rFonts w:ascii="Arial" w:hAnsi="Arial" w:cs="Arial"/>
                <w:sz w:val="18"/>
                <w:szCs w:val="18"/>
              </w:rPr>
              <w:t>NOMBRE</w:t>
            </w:r>
          </w:p>
        </w:tc>
        <w:tc>
          <w:tcPr>
            <w:tcW w:w="2835" w:type="dxa"/>
          </w:tcPr>
          <w:p w:rsidR="008D09C1" w:rsidRPr="00287787" w:rsidRDefault="008D09C1" w:rsidP="00EF5E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7787">
              <w:rPr>
                <w:rFonts w:ascii="Arial" w:hAnsi="Arial" w:cs="Arial"/>
                <w:sz w:val="18"/>
                <w:szCs w:val="18"/>
              </w:rPr>
              <w:t>CARGO O VINCULACIÓN</w:t>
            </w:r>
          </w:p>
        </w:tc>
        <w:tc>
          <w:tcPr>
            <w:tcW w:w="1848" w:type="dxa"/>
          </w:tcPr>
          <w:p w:rsidR="008D09C1" w:rsidRPr="00287787" w:rsidRDefault="008D09C1" w:rsidP="00EF5E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7787">
              <w:rPr>
                <w:rFonts w:ascii="Arial" w:hAnsi="Arial" w:cs="Arial"/>
                <w:sz w:val="18"/>
                <w:szCs w:val="18"/>
              </w:rPr>
              <w:t>FIRMA</w:t>
            </w:r>
          </w:p>
        </w:tc>
      </w:tr>
      <w:tr w:rsidR="00AD48E3" w:rsidRPr="00287787" w:rsidTr="00EF5EA3">
        <w:trPr>
          <w:trHeight w:val="193"/>
          <w:jc w:val="center"/>
        </w:trPr>
        <w:tc>
          <w:tcPr>
            <w:tcW w:w="2689" w:type="dxa"/>
            <w:vAlign w:val="center"/>
          </w:tcPr>
          <w:p w:rsidR="00AD48E3" w:rsidRPr="00287787" w:rsidRDefault="00AD48E3" w:rsidP="00AD48E3">
            <w:pPr>
              <w:rPr>
                <w:rFonts w:ascii="Arial" w:hAnsi="Arial" w:cs="Arial"/>
                <w:sz w:val="16"/>
                <w:szCs w:val="16"/>
              </w:rPr>
            </w:pPr>
            <w:r w:rsidRPr="00287787">
              <w:rPr>
                <w:rFonts w:ascii="Arial" w:hAnsi="Arial" w:cs="Arial"/>
                <w:sz w:val="16"/>
                <w:szCs w:val="16"/>
              </w:rPr>
              <w:t>Elaborado por:</w:t>
            </w:r>
          </w:p>
        </w:tc>
        <w:tc>
          <w:tcPr>
            <w:tcW w:w="2835" w:type="dxa"/>
          </w:tcPr>
          <w:p w:rsidR="00AD48E3" w:rsidRPr="00287787" w:rsidRDefault="00AD48E3" w:rsidP="00AD48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Leonardo Gálvez Henao</w:t>
            </w:r>
          </w:p>
        </w:tc>
        <w:tc>
          <w:tcPr>
            <w:tcW w:w="2835" w:type="dxa"/>
          </w:tcPr>
          <w:p w:rsidR="00AD48E3" w:rsidRPr="00287787" w:rsidRDefault="00AD48E3" w:rsidP="00AD48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Contratista SG-SST</w:t>
            </w:r>
          </w:p>
        </w:tc>
        <w:tc>
          <w:tcPr>
            <w:tcW w:w="1848" w:type="dxa"/>
          </w:tcPr>
          <w:p w:rsidR="00AD48E3" w:rsidRPr="00287787" w:rsidRDefault="00AD48E3" w:rsidP="00AD48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CO"/>
              </w:rPr>
              <w:drawing>
                <wp:inline distT="0" distB="0" distL="0" distR="0">
                  <wp:extent cx="466725" cy="327627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FIRMA LGH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813" cy="335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9C1" w:rsidRPr="00287787" w:rsidTr="00EF5EA3">
        <w:trPr>
          <w:trHeight w:val="253"/>
          <w:jc w:val="center"/>
        </w:trPr>
        <w:tc>
          <w:tcPr>
            <w:tcW w:w="2689" w:type="dxa"/>
            <w:vAlign w:val="center"/>
          </w:tcPr>
          <w:p w:rsidR="008D09C1" w:rsidRPr="00287787" w:rsidRDefault="008D09C1" w:rsidP="00E60D1B">
            <w:pPr>
              <w:rPr>
                <w:rFonts w:ascii="Arial" w:hAnsi="Arial" w:cs="Arial"/>
                <w:sz w:val="16"/>
                <w:szCs w:val="16"/>
              </w:rPr>
            </w:pPr>
            <w:r w:rsidRPr="00287787">
              <w:rPr>
                <w:rFonts w:ascii="Arial" w:hAnsi="Arial" w:cs="Arial"/>
                <w:sz w:val="16"/>
                <w:szCs w:val="16"/>
              </w:rPr>
              <w:t>Aproba</w:t>
            </w:r>
            <w:r>
              <w:rPr>
                <w:rFonts w:ascii="Arial" w:hAnsi="Arial" w:cs="Arial"/>
                <w:sz w:val="16"/>
                <w:szCs w:val="16"/>
              </w:rPr>
              <w:t>do</w:t>
            </w:r>
            <w:r w:rsidRPr="0028778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0E10">
              <w:rPr>
                <w:rFonts w:ascii="Arial" w:hAnsi="Arial" w:cs="Arial"/>
                <w:sz w:val="16"/>
                <w:szCs w:val="16"/>
              </w:rPr>
              <w:t>D</w:t>
            </w:r>
            <w:r w:rsidR="00E60D1B">
              <w:rPr>
                <w:rFonts w:ascii="Arial" w:hAnsi="Arial" w:cs="Arial"/>
                <w:sz w:val="16"/>
                <w:szCs w:val="16"/>
              </w:rPr>
              <w:t>irección</w:t>
            </w:r>
            <w:r w:rsidR="00180E1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0E10" w:rsidRPr="00287787">
              <w:rPr>
                <w:rFonts w:ascii="Arial" w:hAnsi="Arial" w:cs="Arial"/>
                <w:sz w:val="16"/>
                <w:szCs w:val="16"/>
              </w:rPr>
              <w:t>Técnica</w:t>
            </w:r>
            <w:r w:rsidRPr="00287787">
              <w:rPr>
                <w:rFonts w:ascii="Arial" w:hAnsi="Arial" w:cs="Arial"/>
                <w:sz w:val="16"/>
                <w:szCs w:val="16"/>
              </w:rPr>
              <w:t xml:space="preserve"> por:</w:t>
            </w:r>
          </w:p>
        </w:tc>
        <w:tc>
          <w:tcPr>
            <w:tcW w:w="2835" w:type="dxa"/>
          </w:tcPr>
          <w:p w:rsidR="008D09C1" w:rsidRPr="00287787" w:rsidRDefault="008D09C1" w:rsidP="00EF5E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:rsidR="008D09C1" w:rsidRPr="00287787" w:rsidRDefault="008D09C1" w:rsidP="00EF5E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8D09C1" w:rsidRPr="00287787" w:rsidRDefault="008D09C1" w:rsidP="00EF5EA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09C1" w:rsidRPr="005C1C26" w:rsidTr="00EF5EA3">
        <w:trPr>
          <w:trHeight w:val="129"/>
          <w:jc w:val="center"/>
        </w:trPr>
        <w:tc>
          <w:tcPr>
            <w:tcW w:w="2689" w:type="dxa"/>
            <w:vAlign w:val="center"/>
          </w:tcPr>
          <w:p w:rsidR="008D09C1" w:rsidRPr="00287787" w:rsidRDefault="008D09C1" w:rsidP="008D09C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Aprobado Of. Administrativa y Financiera por:</w:t>
            </w:r>
          </w:p>
        </w:tc>
        <w:tc>
          <w:tcPr>
            <w:tcW w:w="2835" w:type="dxa"/>
          </w:tcPr>
          <w:p w:rsidR="008D09C1" w:rsidRPr="00287787" w:rsidRDefault="008D09C1" w:rsidP="00EF5E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:rsidR="008D09C1" w:rsidRPr="00287787" w:rsidRDefault="008D09C1" w:rsidP="00EF5E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8D09C1" w:rsidRPr="00287787" w:rsidRDefault="008D09C1" w:rsidP="00EF5EA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09C1" w:rsidRPr="00287787" w:rsidTr="00EF5EA3">
        <w:trPr>
          <w:trHeight w:val="133"/>
          <w:jc w:val="center"/>
        </w:trPr>
        <w:tc>
          <w:tcPr>
            <w:tcW w:w="2689" w:type="dxa"/>
            <w:vAlign w:val="center"/>
          </w:tcPr>
          <w:p w:rsidR="008D09C1" w:rsidRPr="00287787" w:rsidRDefault="008D09C1" w:rsidP="00EF5E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Revisado</w:t>
            </w:r>
            <w:r w:rsidRPr="0028778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0D41">
              <w:rPr>
                <w:rFonts w:ascii="Arial" w:hAnsi="Arial" w:cs="Arial"/>
                <w:sz w:val="16"/>
                <w:szCs w:val="16"/>
              </w:rPr>
              <w:t>Asesoría Jurídica</w:t>
            </w:r>
            <w:r w:rsidRPr="00287787">
              <w:rPr>
                <w:rFonts w:ascii="Arial" w:hAnsi="Arial" w:cs="Arial"/>
                <w:sz w:val="16"/>
                <w:szCs w:val="16"/>
              </w:rPr>
              <w:t xml:space="preserve"> por:</w:t>
            </w:r>
          </w:p>
        </w:tc>
        <w:tc>
          <w:tcPr>
            <w:tcW w:w="2835" w:type="dxa"/>
          </w:tcPr>
          <w:p w:rsidR="008D09C1" w:rsidRPr="00287787" w:rsidRDefault="008D09C1" w:rsidP="00EF5E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:rsidR="008D09C1" w:rsidRPr="00287787" w:rsidRDefault="008D09C1" w:rsidP="00EF5E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8D09C1" w:rsidRPr="00287787" w:rsidRDefault="008D09C1" w:rsidP="00EF5EA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09C1" w:rsidRPr="00940B5D" w:rsidTr="00EF5EA3">
        <w:trPr>
          <w:jc w:val="center"/>
        </w:trPr>
        <w:tc>
          <w:tcPr>
            <w:tcW w:w="10207" w:type="dxa"/>
            <w:gridSpan w:val="4"/>
          </w:tcPr>
          <w:p w:rsidR="008D09C1" w:rsidRPr="00287787" w:rsidRDefault="008D09C1" w:rsidP="00EF5E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7787">
              <w:rPr>
                <w:rFonts w:ascii="Arial" w:hAnsi="Arial" w:cs="Arial"/>
                <w:sz w:val="14"/>
                <w:szCs w:val="14"/>
              </w:rPr>
              <w:t xml:space="preserve">Los arriba firmantes declaramos que hemos revisado el documento y lo encontramos ajustado a las normas y disposiciones técnicas y legales vigentes </w:t>
            </w:r>
            <w:proofErr w:type="gramStart"/>
            <w:r w:rsidRPr="00287787">
              <w:rPr>
                <w:rFonts w:ascii="Arial" w:hAnsi="Arial" w:cs="Arial"/>
                <w:sz w:val="14"/>
                <w:szCs w:val="14"/>
              </w:rPr>
              <w:t>y</w:t>
            </w:r>
            <w:proofErr w:type="gramEnd"/>
            <w:r w:rsidRPr="00287787">
              <w:rPr>
                <w:rFonts w:ascii="Arial" w:hAnsi="Arial" w:cs="Arial"/>
                <w:sz w:val="14"/>
                <w:szCs w:val="14"/>
              </w:rPr>
              <w:t xml:space="preserve"> por lo tanto, bajo nuestra responsabilidad, lo presentamos para la firma.  </w:t>
            </w:r>
          </w:p>
        </w:tc>
      </w:tr>
    </w:tbl>
    <w:p w:rsidR="00B85AA3" w:rsidRPr="00B85AA3" w:rsidRDefault="00D0709E" w:rsidP="00180E10">
      <w:pPr>
        <w:tabs>
          <w:tab w:val="left" w:pos="2340"/>
        </w:tabs>
        <w:rPr>
          <w:lang w:val="es-ES"/>
        </w:rPr>
      </w:pPr>
      <w:r>
        <w:rPr>
          <w:lang w:val="es-ES"/>
        </w:rPr>
        <w:t xml:space="preserve"> </w:t>
      </w:r>
    </w:p>
    <w:sectPr w:rsidR="00B85AA3" w:rsidRPr="00B85AA3" w:rsidSect="0068180C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985" w:right="1440" w:bottom="1797" w:left="1701" w:header="283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34C" w:rsidRDefault="00FF534C" w:rsidP="00B85AA3">
      <w:pPr>
        <w:spacing w:after="0" w:line="240" w:lineRule="auto"/>
      </w:pPr>
      <w:r>
        <w:separator/>
      </w:r>
    </w:p>
  </w:endnote>
  <w:endnote w:type="continuationSeparator" w:id="0">
    <w:p w:rsidR="00FF534C" w:rsidRDefault="00FF534C" w:rsidP="00B85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3DA" w:rsidRDefault="005113DA" w:rsidP="001906E5">
    <w:pPr>
      <w:pStyle w:val="Piedepgina"/>
      <w:spacing w:after="240"/>
      <w:jc w:val="center"/>
      <w:rPr>
        <w:lang w:val="es-ES"/>
      </w:rPr>
    </w:pPr>
    <w:r>
      <w:rPr>
        <w:noProof/>
        <w:lang w:val="es-CO" w:eastAsia="es-CO"/>
      </w:rPr>
      <w:drawing>
        <wp:anchor distT="0" distB="0" distL="114300" distR="114300" simplePos="0" relativeHeight="251659776" behindDoc="1" locked="0" layoutInCell="1" allowOverlap="1" wp14:anchorId="75AFEA65" wp14:editId="78C02351">
          <wp:simplePos x="0" y="0"/>
          <wp:positionH relativeFrom="margin">
            <wp:posOffset>-88900</wp:posOffset>
          </wp:positionH>
          <wp:positionV relativeFrom="paragraph">
            <wp:posOffset>297180</wp:posOffset>
          </wp:positionV>
          <wp:extent cx="1162050" cy="361315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1FCC"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7E17D9BA" wp14:editId="7408A5C9">
              <wp:simplePos x="0" y="0"/>
              <wp:positionH relativeFrom="margin">
                <wp:posOffset>977265</wp:posOffset>
              </wp:positionH>
              <wp:positionV relativeFrom="paragraph">
                <wp:posOffset>203200</wp:posOffset>
              </wp:positionV>
              <wp:extent cx="4991100" cy="485775"/>
              <wp:effectExtent l="0" t="0" r="0" b="952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9110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113DA" w:rsidRDefault="005113DA" w:rsidP="00021FCC">
                          <w:pPr>
                            <w:pStyle w:val="Piedepgina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es-CO" w:eastAsia="es-CO"/>
                            </w:rPr>
                            <w:drawing>
                              <wp:inline distT="0" distB="0" distL="0" distR="0" wp14:anchorId="219D9D0D" wp14:editId="369EC83A">
                                <wp:extent cx="4799330" cy="94880"/>
                                <wp:effectExtent l="0" t="0" r="0" b="635"/>
                                <wp:docPr id="13" name="Imagen 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799330" cy="948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     </w:t>
                          </w:r>
                        </w:p>
                        <w:p w:rsidR="005113DA" w:rsidRPr="002B74C1" w:rsidRDefault="005113DA" w:rsidP="00021FCC">
                          <w:pPr>
                            <w:pStyle w:val="Piedepgina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  <w:r w:rsidRPr="00021FCC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Dirección Km 4 Vía Cerritos, Pereira – Risaralda – Colombia PBX: (606) </w:t>
                          </w:r>
                          <w:r w:rsidRPr="002B74C1">
                            <w:rPr>
                              <w:rFonts w:ascii="Arial" w:hAnsi="Arial" w:cs="Arial"/>
                              <w:sz w:val="16"/>
                              <w:szCs w:val="16"/>
                              <w:shd w:val="clear" w:color="auto" w:fill="FFFFFF" w:themeFill="background1"/>
                              <w:lang w:val="es-CO"/>
                            </w:rPr>
                            <w:t>3419242 Ext: 10402</w:t>
                          </w:r>
                        </w:p>
                        <w:p w:rsidR="005113DA" w:rsidRPr="00021FCC" w:rsidRDefault="005113DA" w:rsidP="00021FCC">
                          <w:pPr>
                            <w:pStyle w:val="Piedepgina"/>
                            <w:jc w:val="center"/>
                            <w:rPr>
                              <w:lang w:val="es-ES"/>
                            </w:rPr>
                          </w:pPr>
                          <w:r w:rsidRPr="00021FCC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Sitio Web</w:t>
                          </w:r>
                          <w:r w:rsidRPr="009D6EBD">
                            <w:rPr>
                              <w:rFonts w:ascii="Arial" w:hAnsi="Arial" w:cs="Arial"/>
                              <w:color w:val="DC5924" w:themeColor="accent5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  <w:hyperlink r:id="rId3" w:history="1">
                            <w:r w:rsidRPr="009D6EBD">
                              <w:rPr>
                                <w:rStyle w:val="Hipervnculo"/>
                                <w:rFonts w:ascii="Arial" w:hAnsi="Arial" w:cs="Arial"/>
                                <w:color w:val="DC5924" w:themeColor="accent5"/>
                                <w:sz w:val="16"/>
                                <w:szCs w:val="16"/>
                                <w:lang w:val="es-ES"/>
                              </w:rPr>
                              <w:t>www.aeromate.gov.co</w:t>
                            </w:r>
                          </w:hyperlink>
                          <w:r w:rsidRPr="00021FCC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, Correo Electrónico: aeropuerto@aeromate.gov.co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17D9B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76.95pt;margin-top:16pt;width:393pt;height:38.2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" stroked="f">
              <v:textbox>
                <w:txbxContent>
                  <w:p w:rsidR="005113DA" w:rsidRDefault="005113DA" w:rsidP="00021FCC">
                    <w:pPr>
                      <w:pStyle w:val="Piedepgina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>
                      <w:rPr>
                        <w:rFonts w:ascii="Arial" w:hAnsi="Arial" w:cs="Arial"/>
                        <w:noProof/>
                        <w:sz w:val="16"/>
                        <w:szCs w:val="16"/>
                        <w:lang w:val="es-CO" w:eastAsia="es-CO"/>
                      </w:rPr>
                      <w:drawing>
                        <wp:inline distT="0" distB="0" distL="0" distR="0" wp14:anchorId="219D9D0D" wp14:editId="369EC83A">
                          <wp:extent cx="4799330" cy="94880"/>
                          <wp:effectExtent l="0" t="0" r="0" b="635"/>
                          <wp:docPr id="13" name="Imagen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99330" cy="94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     </w:t>
                    </w:r>
                  </w:p>
                  <w:p w:rsidR="005113DA" w:rsidRPr="002B74C1" w:rsidRDefault="005113DA" w:rsidP="00021FCC">
                    <w:pPr>
                      <w:pStyle w:val="Piedepgina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  <w:r w:rsidRPr="00021FCC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Dirección Km 4 Vía Cerritos, Pereira – Risaralda – Colombia PBX: (606) </w:t>
                    </w:r>
                    <w:r w:rsidRPr="002B74C1">
                      <w:rPr>
                        <w:rFonts w:ascii="Arial" w:hAnsi="Arial" w:cs="Arial"/>
                        <w:sz w:val="16"/>
                        <w:szCs w:val="16"/>
                        <w:shd w:val="clear" w:color="auto" w:fill="FFFFFF" w:themeFill="background1"/>
                        <w:lang w:val="es-CO"/>
                      </w:rPr>
                      <w:t>3419242 Ext: 10402</w:t>
                    </w:r>
                  </w:p>
                  <w:p w:rsidR="005113DA" w:rsidRPr="00021FCC" w:rsidRDefault="005113DA" w:rsidP="00021FCC">
                    <w:pPr>
                      <w:pStyle w:val="Piedepgina"/>
                      <w:jc w:val="center"/>
                      <w:rPr>
                        <w:lang w:val="es-ES"/>
                      </w:rPr>
                    </w:pPr>
                    <w:r w:rsidRPr="00021FCC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Sitio Web</w:t>
                    </w:r>
                    <w:r w:rsidRPr="009D6EBD">
                      <w:rPr>
                        <w:rFonts w:ascii="Arial" w:hAnsi="Arial" w:cs="Arial"/>
                        <w:color w:val="DC5924" w:themeColor="accent5"/>
                        <w:sz w:val="16"/>
                        <w:szCs w:val="16"/>
                        <w:lang w:val="es-ES"/>
                      </w:rPr>
                      <w:t xml:space="preserve">: </w:t>
                    </w:r>
                    <w:hyperlink r:id="rId5" w:history="1">
                      <w:r w:rsidRPr="009D6EBD">
                        <w:rPr>
                          <w:rStyle w:val="Hipervnculo"/>
                          <w:rFonts w:ascii="Arial" w:hAnsi="Arial" w:cs="Arial"/>
                          <w:color w:val="DC5924" w:themeColor="accent5"/>
                          <w:sz w:val="16"/>
                          <w:szCs w:val="16"/>
                          <w:lang w:val="es-ES"/>
                        </w:rPr>
                        <w:t>www.aeromate.gov.co</w:t>
                      </w:r>
                    </w:hyperlink>
                    <w:r w:rsidRPr="00021FCC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, Correo Electrónico: aeropuerto@aeromate.gov.co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5113DA" w:rsidRDefault="005113DA" w:rsidP="00B85AA3">
    <w:pPr>
      <w:pStyle w:val="Piedepgina"/>
      <w:jc w:val="center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34C" w:rsidRDefault="00FF534C" w:rsidP="00B85AA3">
      <w:pPr>
        <w:spacing w:after="0" w:line="240" w:lineRule="auto"/>
      </w:pPr>
      <w:r>
        <w:separator/>
      </w:r>
    </w:p>
  </w:footnote>
  <w:footnote w:type="continuationSeparator" w:id="0">
    <w:p w:rsidR="00FF534C" w:rsidRDefault="00FF534C" w:rsidP="00B85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3DA" w:rsidRDefault="00FF534C">
    <w:pPr>
      <w:pStyle w:val="Encabezado"/>
    </w:pPr>
    <w:r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6528" o:spid="_x0000_s2053" type="#_x0000_t75" style="position:absolute;margin-left:0;margin-top:0;width:454.9pt;height:122.15pt;z-index:-251650560;mso-position-horizontal:center;mso-position-horizontal-relative:margin;mso-position-vertical:center;mso-position-vertical-relative:margin" o:allowincell="f">
          <v:imagedata r:id="rId1" o:title="Logo Alcaldía de Perei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vertAnchor="text" w:horzAnchor="margin" w:tblpXSpec="center" w:tblpY="1"/>
      <w:tblOverlap w:val="never"/>
      <w:tblW w:w="9634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696"/>
      <w:gridCol w:w="6237"/>
      <w:gridCol w:w="1701"/>
    </w:tblGrid>
    <w:tr w:rsidR="00EA3593" w:rsidRPr="00940B5D" w:rsidTr="0068180C">
      <w:trPr>
        <w:trHeight w:val="552"/>
        <w:jc w:val="center"/>
      </w:trPr>
      <w:tc>
        <w:tcPr>
          <w:tcW w:w="169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EA3593" w:rsidRPr="00940B5D" w:rsidRDefault="00EA3593" w:rsidP="0068180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/>
            <w:ind w:left="-120"/>
            <w:jc w:val="center"/>
            <w:rPr>
              <w:rFonts w:ascii="Calibri" w:eastAsia="Calibri" w:hAnsi="Calibri" w:cs="Calibri"/>
              <w:i/>
              <w:color w:val="000000"/>
              <w:lang w:val="es-CO"/>
            </w:rPr>
          </w:pPr>
          <w:r w:rsidRPr="00940B5D">
            <w:rPr>
              <w:lang w:val="es-CO" w:eastAsia="es-CO"/>
            </w:rPr>
            <w:drawing>
              <wp:inline distT="0" distB="0" distL="0" distR="0" wp14:anchorId="2FE86A4D" wp14:editId="0242C6F2">
                <wp:extent cx="889000" cy="405130"/>
                <wp:effectExtent l="0" t="0" r="0" b="0"/>
                <wp:docPr id="10" name="image1.png" descr="https://lh5.googleusercontent.com/IzCS6sGLj2e6KFAwxQ7DUsbxVqaFIG1DKLH8PE7Jm2zX9EIJHPneS7OJZQ6BaRloDpWSl6S7Xj7t3cW8gTG85262Lbc64Nj0E13Hoqk6y2L0OsKHz67Gz_Sq9j9u1Tb6boRF2Q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https://lh5.googleusercontent.com/IzCS6sGLj2e6KFAwxQ7DUsbxVqaFIG1DKLH8PE7Jm2zX9EIJHPneS7OJZQ6BaRloDpWSl6S7Xj7t3cW8gTG85262Lbc64Nj0E13Hoqk6y2L0OsKHz67Gz_Sq9j9u1Tb6boRF2QE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00" cy="40513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EA3593" w:rsidRPr="00940B5D" w:rsidRDefault="00EA3593" w:rsidP="0068180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/>
            <w:jc w:val="center"/>
            <w:rPr>
              <w:rFonts w:ascii="Arial Narrow" w:eastAsia="Arial Narrow" w:hAnsi="Arial Narrow" w:cs="Arial Narrow"/>
              <w:b/>
              <w:color w:val="000000"/>
              <w:sz w:val="32"/>
              <w:szCs w:val="32"/>
              <w:lang w:val="es-CO"/>
            </w:rPr>
          </w:pPr>
          <w:r w:rsidRPr="00940B5D">
            <w:rPr>
              <w:rFonts w:ascii="Arial Narrow" w:eastAsia="Arial Narrow" w:hAnsi="Arial Narrow" w:cs="Arial Narrow"/>
              <w:b/>
              <w:color w:val="000000"/>
              <w:sz w:val="32"/>
              <w:szCs w:val="32"/>
              <w:lang w:val="es-CO"/>
            </w:rPr>
            <w:t>MATRIZ DE RESPONSABILIDADES SG-SST</w:t>
          </w: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606060"/>
          <w:vAlign w:val="center"/>
        </w:tcPr>
        <w:p w:rsidR="00EA3593" w:rsidRPr="00940B5D" w:rsidRDefault="00EA3593" w:rsidP="0068180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/>
            <w:jc w:val="center"/>
            <w:rPr>
              <w:rFonts w:ascii="Impact" w:eastAsia="Impact" w:hAnsi="Impact" w:cs="Impact"/>
              <w:i/>
              <w:color w:val="FFFFFF"/>
              <w:sz w:val="40"/>
              <w:szCs w:val="40"/>
              <w:lang w:val="es-CO"/>
            </w:rPr>
          </w:pPr>
          <w:r w:rsidRPr="00940B5D">
            <w:rPr>
              <w:rFonts w:ascii="Impact" w:eastAsia="Impact" w:hAnsi="Impact" w:cs="Impact"/>
              <w:color w:val="FFFFFF"/>
              <w:sz w:val="40"/>
              <w:szCs w:val="40"/>
              <w:lang w:val="es-CO"/>
            </w:rPr>
            <w:t>XXXX.X</w:t>
          </w:r>
        </w:p>
      </w:tc>
    </w:tr>
    <w:tr w:rsidR="00EA3593" w:rsidRPr="00940B5D" w:rsidTr="0068180C">
      <w:trPr>
        <w:trHeight w:val="134"/>
        <w:jc w:val="center"/>
      </w:trPr>
      <w:tc>
        <w:tcPr>
          <w:tcW w:w="16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EA3593" w:rsidRPr="00940B5D" w:rsidRDefault="00EA3593" w:rsidP="0068180C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Impact" w:eastAsia="Impact" w:hAnsi="Impact" w:cs="Impact"/>
              <w:i/>
              <w:color w:val="FFFFFF"/>
              <w:sz w:val="40"/>
              <w:szCs w:val="40"/>
              <w:lang w:val="es-CO"/>
            </w:rPr>
          </w:pPr>
        </w:p>
      </w:tc>
      <w:tc>
        <w:tcPr>
          <w:tcW w:w="6237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EA3593" w:rsidRPr="00940B5D" w:rsidRDefault="00EA3593" w:rsidP="0068180C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Impact" w:eastAsia="Impact" w:hAnsi="Impact" w:cs="Impact"/>
              <w:i/>
              <w:color w:val="FFFFFF"/>
              <w:sz w:val="40"/>
              <w:szCs w:val="40"/>
              <w:lang w:val="es-CO"/>
            </w:rPr>
          </w:pP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EA3593" w:rsidRPr="00940B5D" w:rsidRDefault="00EA3593" w:rsidP="0068180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/>
            <w:jc w:val="center"/>
            <w:rPr>
              <w:rFonts w:ascii="Arial Narrow" w:eastAsia="Arial Narrow" w:hAnsi="Arial Narrow" w:cs="Arial Narrow"/>
              <w:b/>
              <w:color w:val="000000"/>
              <w:sz w:val="16"/>
              <w:szCs w:val="16"/>
              <w:lang w:val="es-CO"/>
            </w:rPr>
          </w:pPr>
          <w:bookmarkStart w:id="1" w:name="_heading=h.30j0zll" w:colFirst="0" w:colLast="0"/>
          <w:bookmarkEnd w:id="1"/>
          <w:r w:rsidRPr="00940B5D">
            <w:rPr>
              <w:rFonts w:ascii="Arial Narrow" w:eastAsia="Arial Narrow" w:hAnsi="Arial Narrow" w:cs="Arial Narrow"/>
              <w:b/>
              <w:color w:val="000000"/>
              <w:sz w:val="16"/>
              <w:szCs w:val="16"/>
              <w:lang w:val="es-CO"/>
            </w:rPr>
            <w:t>Página</w:t>
          </w:r>
        </w:p>
        <w:p w:rsidR="00EA3593" w:rsidRPr="00940B5D" w:rsidRDefault="00EA3593" w:rsidP="0068180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after="0"/>
            <w:jc w:val="center"/>
            <w:rPr>
              <w:rFonts w:ascii="Arial Narrow" w:eastAsia="Arial Narrow" w:hAnsi="Arial Narrow" w:cs="Arial Narrow"/>
              <w:b/>
              <w:color w:val="000000"/>
              <w:sz w:val="16"/>
              <w:szCs w:val="16"/>
              <w:lang w:val="es-CO"/>
            </w:rPr>
          </w:pPr>
          <w:r w:rsidRPr="00940B5D">
            <w:rPr>
              <w:rFonts w:ascii="Arial Narrow" w:eastAsia="Arial Narrow" w:hAnsi="Arial Narrow" w:cs="Arial Narrow"/>
              <w:b/>
              <w:color w:val="000000"/>
              <w:sz w:val="16"/>
              <w:szCs w:val="16"/>
              <w:lang w:val="es-CO"/>
            </w:rPr>
            <w:t xml:space="preserve"> </w:t>
          </w:r>
          <w:r w:rsidRPr="00940B5D">
            <w:rPr>
              <w:rFonts w:ascii="Arial Narrow" w:eastAsia="Arial Narrow" w:hAnsi="Arial Narrow" w:cs="Arial Narrow"/>
              <w:b/>
              <w:color w:val="000000"/>
              <w:sz w:val="16"/>
              <w:szCs w:val="16"/>
              <w:lang w:val="es-CO"/>
            </w:rPr>
            <w:fldChar w:fldCharType="begin"/>
          </w:r>
          <w:r w:rsidRPr="00940B5D">
            <w:rPr>
              <w:rFonts w:ascii="Arial Narrow" w:eastAsia="Arial Narrow" w:hAnsi="Arial Narrow" w:cs="Arial Narrow"/>
              <w:b/>
              <w:color w:val="000000"/>
              <w:sz w:val="16"/>
              <w:szCs w:val="16"/>
              <w:lang w:val="es-CO"/>
            </w:rPr>
            <w:instrText>PAGE   \* MERGEFORMAT</w:instrText>
          </w:r>
          <w:r w:rsidRPr="00940B5D">
            <w:rPr>
              <w:rFonts w:ascii="Arial Narrow" w:eastAsia="Arial Narrow" w:hAnsi="Arial Narrow" w:cs="Arial Narrow"/>
              <w:b/>
              <w:color w:val="000000"/>
              <w:sz w:val="16"/>
              <w:szCs w:val="16"/>
              <w:lang w:val="es-CO"/>
            </w:rPr>
            <w:fldChar w:fldCharType="separate"/>
          </w:r>
          <w:r w:rsidR="00940B5D">
            <w:rPr>
              <w:rFonts w:ascii="Arial Narrow" w:eastAsia="Arial Narrow" w:hAnsi="Arial Narrow" w:cs="Arial Narrow"/>
              <w:b/>
              <w:noProof/>
              <w:color w:val="000000"/>
              <w:sz w:val="16"/>
              <w:szCs w:val="16"/>
              <w:lang w:val="es-CO"/>
            </w:rPr>
            <w:t>3</w:t>
          </w:r>
          <w:r w:rsidRPr="00940B5D">
            <w:rPr>
              <w:rFonts w:ascii="Arial Narrow" w:eastAsia="Arial Narrow" w:hAnsi="Arial Narrow" w:cs="Arial Narrow"/>
              <w:b/>
              <w:color w:val="000000"/>
              <w:sz w:val="16"/>
              <w:szCs w:val="16"/>
              <w:lang w:val="es-CO"/>
            </w:rPr>
            <w:fldChar w:fldCharType="end"/>
          </w:r>
          <w:r w:rsidRPr="00940B5D">
            <w:rPr>
              <w:rFonts w:ascii="Arial Narrow" w:eastAsia="Arial Narrow" w:hAnsi="Arial Narrow" w:cs="Arial Narrow"/>
              <w:b/>
              <w:color w:val="000000"/>
              <w:sz w:val="16"/>
              <w:szCs w:val="16"/>
              <w:lang w:val="es-CO"/>
            </w:rPr>
            <w:t xml:space="preserve"> de 3</w:t>
          </w:r>
        </w:p>
      </w:tc>
    </w:tr>
  </w:tbl>
  <w:p w:rsidR="005113DA" w:rsidRDefault="00940B5D" w:rsidP="005C4F12">
    <w:pPr>
      <w:pStyle w:val="Encabezado"/>
      <w:tabs>
        <w:tab w:val="clear" w:pos="4419"/>
        <w:tab w:val="clear" w:pos="8838"/>
        <w:tab w:val="left" w:pos="4290"/>
        <w:tab w:val="left" w:pos="8145"/>
      </w:tabs>
      <w:ind w:left="180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6D6E384" wp14:editId="0CE3223D">
              <wp:simplePos x="0" y="0"/>
              <wp:positionH relativeFrom="margin">
                <wp:align>center</wp:align>
              </wp:positionH>
              <wp:positionV relativeFrom="paragraph">
                <wp:posOffset>866140</wp:posOffset>
              </wp:positionV>
              <wp:extent cx="8124825" cy="9525"/>
              <wp:effectExtent l="19050" t="57150" r="85725" b="85725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124825" cy="9525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  <a:effectLst>
                        <a:outerShdw blurRad="50800" dist="38100" algn="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381F40" id="Conector recto 1" o:spid="_x0000_s1026" style="position:absolute;z-index:2516577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68.2pt" to="639.75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" strokecolor="red" strokeweight=".5pt">
              <v:stroke joinstyle="miter"/>
              <v:shadow on="t" color="black" opacity="26214f" origin="-.5" offset="3pt,0"/>
              <w10:wrap anchorx="margin"/>
            </v:line>
          </w:pict>
        </mc:Fallback>
      </mc:AlternateContent>
    </w:r>
    <w:r w:rsidR="00FF534C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6529" o:spid="_x0000_s2054" type="#_x0000_t75" style="position:absolute;left:0;text-align:left;margin-left:0;margin-top:0;width:454.9pt;height:122.15pt;z-index:-251649536;mso-position-horizontal:center;mso-position-horizontal-relative:margin;mso-position-vertical:center;mso-position-vertical-relative:margin" o:allowincell="f">
          <v:imagedata r:id="rId2" o:title="Logo Alcaldía de Pereira" gain="19661f" blacklevel="22938f"/>
          <w10:wrap anchorx="margin" anchory="margin"/>
        </v:shape>
      </w:pict>
    </w:r>
    <w:r w:rsidR="005113DA">
      <w:tab/>
    </w:r>
    <w:r w:rsidR="005113D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3DA" w:rsidRDefault="00FF534C">
    <w:pPr>
      <w:pStyle w:val="Encabezado"/>
    </w:pPr>
    <w:r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6527" o:spid="_x0000_s2052" type="#_x0000_t75" style="position:absolute;margin-left:0;margin-top:0;width:454.9pt;height:122.15pt;z-index:-251651584;mso-position-horizontal:center;mso-position-horizontal-relative:margin;mso-position-vertical:center;mso-position-vertical-relative:margin" o:allowincell="f">
          <v:imagedata r:id="rId1" o:title="Logo Alcaldía de Pereir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A3"/>
    <w:rsid w:val="00021FCC"/>
    <w:rsid w:val="00080347"/>
    <w:rsid w:val="0009724A"/>
    <w:rsid w:val="000B74E7"/>
    <w:rsid w:val="00140CFE"/>
    <w:rsid w:val="00170EAB"/>
    <w:rsid w:val="00180E10"/>
    <w:rsid w:val="001906E5"/>
    <w:rsid w:val="0026275A"/>
    <w:rsid w:val="002A6911"/>
    <w:rsid w:val="002B74C1"/>
    <w:rsid w:val="002E2AB9"/>
    <w:rsid w:val="00400D41"/>
    <w:rsid w:val="00402250"/>
    <w:rsid w:val="00402E86"/>
    <w:rsid w:val="004238F4"/>
    <w:rsid w:val="00445B09"/>
    <w:rsid w:val="00452376"/>
    <w:rsid w:val="004E3015"/>
    <w:rsid w:val="005113DA"/>
    <w:rsid w:val="00524B21"/>
    <w:rsid w:val="00572C3C"/>
    <w:rsid w:val="005C1C26"/>
    <w:rsid w:val="005C4F12"/>
    <w:rsid w:val="00661395"/>
    <w:rsid w:val="0068180C"/>
    <w:rsid w:val="007E2315"/>
    <w:rsid w:val="007E7F2B"/>
    <w:rsid w:val="008D09C1"/>
    <w:rsid w:val="008E2CBF"/>
    <w:rsid w:val="00940B5D"/>
    <w:rsid w:val="009A38F7"/>
    <w:rsid w:val="009B061F"/>
    <w:rsid w:val="009D1663"/>
    <w:rsid w:val="009D6EBD"/>
    <w:rsid w:val="00A00B11"/>
    <w:rsid w:val="00A358F0"/>
    <w:rsid w:val="00A552BA"/>
    <w:rsid w:val="00AD48E3"/>
    <w:rsid w:val="00AE49AD"/>
    <w:rsid w:val="00B13550"/>
    <w:rsid w:val="00B85AA3"/>
    <w:rsid w:val="00C313A0"/>
    <w:rsid w:val="00C56015"/>
    <w:rsid w:val="00C57552"/>
    <w:rsid w:val="00CA5333"/>
    <w:rsid w:val="00CC74D9"/>
    <w:rsid w:val="00CE2066"/>
    <w:rsid w:val="00D039E0"/>
    <w:rsid w:val="00D0709E"/>
    <w:rsid w:val="00D57796"/>
    <w:rsid w:val="00DB2462"/>
    <w:rsid w:val="00DB53C8"/>
    <w:rsid w:val="00E075E9"/>
    <w:rsid w:val="00E12059"/>
    <w:rsid w:val="00E1760C"/>
    <w:rsid w:val="00E60D1B"/>
    <w:rsid w:val="00E93260"/>
    <w:rsid w:val="00EA3593"/>
    <w:rsid w:val="00ED64C8"/>
    <w:rsid w:val="00FA091E"/>
    <w:rsid w:val="00FF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5224AB86-01B5-4CCC-AFD3-A75ED5ECC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21F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5B5B5B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85A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5AA3"/>
  </w:style>
  <w:style w:type="paragraph" w:styleId="Piedepgina">
    <w:name w:val="footer"/>
    <w:basedOn w:val="Normal"/>
    <w:link w:val="PiedepginaCar"/>
    <w:uiPriority w:val="99"/>
    <w:unhideWhenUsed/>
    <w:rsid w:val="00B85A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5AA3"/>
  </w:style>
  <w:style w:type="paragraph" w:styleId="Sinespaciado">
    <w:name w:val="No Spacing"/>
    <w:uiPriority w:val="1"/>
    <w:qFormat/>
    <w:rsid w:val="00B85AA3"/>
    <w:pPr>
      <w:spacing w:after="0" w:line="240" w:lineRule="auto"/>
    </w:pPr>
    <w:rPr>
      <w:rFonts w:ascii="Calibri" w:eastAsia="Calibri" w:hAnsi="Calibri" w:cs="Times New Roman"/>
      <w:lang w:val="es-CO"/>
    </w:rPr>
  </w:style>
  <w:style w:type="character" w:styleId="Hipervnculo">
    <w:name w:val="Hyperlink"/>
    <w:basedOn w:val="Fuentedeprrafopredeter"/>
    <w:uiPriority w:val="99"/>
    <w:unhideWhenUsed/>
    <w:rsid w:val="00B85AA3"/>
    <w:rPr>
      <w:color w:val="CC9900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021FCC"/>
    <w:rPr>
      <w:rFonts w:asciiTheme="majorHAnsi" w:eastAsiaTheme="majorEastAsia" w:hAnsiTheme="majorHAnsi" w:cstheme="majorBidi"/>
      <w:color w:val="5B5B5B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A6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691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D039E0"/>
    <w:pPr>
      <w:spacing w:after="0" w:line="240" w:lineRule="auto"/>
    </w:pPr>
    <w:rPr>
      <w:kern w:val="2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eromate.gov.co" TargetMode="External"/><Relationship Id="rId2" Type="http://schemas.openxmlformats.org/officeDocument/2006/relationships/image" Target="media/image5.emf"/><Relationship Id="rId1" Type="http://schemas.openxmlformats.org/officeDocument/2006/relationships/image" Target="media/image4.png"/><Relationship Id="rId5" Type="http://schemas.openxmlformats.org/officeDocument/2006/relationships/hyperlink" Target="http://www.aeromate.gov.co" TargetMode="External"/><Relationship Id="rId4" Type="http://schemas.openxmlformats.org/officeDocument/2006/relationships/image" Target="media/image50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Esenc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1023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Leonardo Gálvez Henao</cp:lastModifiedBy>
  <cp:revision>5</cp:revision>
  <dcterms:created xsi:type="dcterms:W3CDTF">2026-03-25T19:44:00Z</dcterms:created>
  <dcterms:modified xsi:type="dcterms:W3CDTF">2026-03-25T19:57:00Z</dcterms:modified>
</cp:coreProperties>
</file>